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FE09" w14:textId="77777777" w:rsidR="009E550B" w:rsidRDefault="009E550B" w:rsidP="0009094F">
      <w:pPr>
        <w:jc w:val="right"/>
        <w:rPr>
          <w:rFonts w:ascii="Courier New" w:hAnsi="Courier New" w:cs="Courier New"/>
          <w:sz w:val="20"/>
          <w:szCs w:val="20"/>
        </w:rPr>
      </w:pPr>
    </w:p>
    <w:p w14:paraId="318DEF35" w14:textId="041C12C9" w:rsidR="00643FC6" w:rsidRDefault="00610638" w:rsidP="000D68B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Víceúčelové sportovní hřiště na pozemku č. parc. 86/5 v k.ú. Horní Ročov – </w:t>
      </w:r>
      <w:r w:rsidR="007A3C27">
        <w:rPr>
          <w:rFonts w:asciiTheme="minorHAnsi" w:hAnsiTheme="minorHAnsi" w:cstheme="minorHAnsi"/>
          <w:b/>
          <w:sz w:val="32"/>
          <w:szCs w:val="32"/>
        </w:rPr>
        <w:t>sportovní povrch, oplocení a vybavení hřiště</w:t>
      </w:r>
    </w:p>
    <w:p w14:paraId="7DA983B6" w14:textId="012F2E6D" w:rsidR="0026264B" w:rsidRPr="000D68B1" w:rsidRDefault="0026264B" w:rsidP="000D68B1">
      <w:pPr>
        <w:pBdr>
          <w:bottom w:val="single" w:sz="12" w:space="1" w:color="auto"/>
        </w:pBdr>
        <w:jc w:val="center"/>
        <w:rPr>
          <w:rFonts w:ascii="Calibri" w:hAnsi="Calibri" w:cs="Courier New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Soupis prací a dodávek</w:t>
      </w:r>
      <w:r w:rsidR="007A3C27">
        <w:rPr>
          <w:rFonts w:asciiTheme="minorHAnsi" w:hAnsiTheme="minorHAnsi" w:cstheme="minorHAnsi"/>
          <w:b/>
          <w:sz w:val="32"/>
          <w:szCs w:val="32"/>
        </w:rPr>
        <w:t xml:space="preserve"> (slepý rozpočet)</w:t>
      </w:r>
      <w:bookmarkStart w:id="0" w:name="_GoBack"/>
      <w:bookmarkEnd w:id="0"/>
    </w:p>
    <w:p w14:paraId="0EDF1BC4" w14:textId="5BB45334" w:rsidR="0026264B" w:rsidRDefault="0026264B" w:rsidP="0026264B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2F7B">
        <w:rPr>
          <w:rFonts w:ascii="Courier New" w:hAnsi="Courier New" w:cs="Courier New"/>
          <w:b/>
          <w:sz w:val="20"/>
          <w:szCs w:val="20"/>
        </w:rPr>
        <w:t xml:space="preserve">Číslo a popis položky                 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Pr="00172F7B">
        <w:rPr>
          <w:rFonts w:ascii="Courier New" w:hAnsi="Courier New" w:cs="Courier New"/>
          <w:b/>
          <w:sz w:val="20"/>
          <w:szCs w:val="20"/>
        </w:rPr>
        <w:t xml:space="preserve">Měrná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Cena za</w:t>
      </w:r>
    </w:p>
    <w:p w14:paraId="2038D578" w14:textId="59932A8E" w:rsidR="0026264B" w:rsidRPr="00172F7B" w:rsidRDefault="0026264B" w:rsidP="0026264B">
      <w:pPr>
        <w:pBdr>
          <w:bottom w:val="single" w:sz="12" w:space="1" w:color="auto"/>
        </w:pBd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</w:t>
      </w:r>
      <w:r w:rsidRPr="00172F7B">
        <w:rPr>
          <w:rFonts w:ascii="Courier New" w:hAnsi="Courier New" w:cs="Courier New"/>
          <w:b/>
          <w:sz w:val="20"/>
          <w:szCs w:val="20"/>
        </w:rPr>
        <w:t xml:space="preserve">jednotka </w:t>
      </w:r>
      <w:r>
        <w:rPr>
          <w:rFonts w:ascii="Courier New" w:hAnsi="Courier New" w:cs="Courier New"/>
          <w:b/>
          <w:sz w:val="20"/>
          <w:szCs w:val="20"/>
        </w:rPr>
        <w:t xml:space="preserve">  Cena v Kč/MJ  Počet MJ   položku v Kč </w:t>
      </w:r>
      <w:r w:rsidRPr="00172F7B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                     </w:t>
      </w:r>
    </w:p>
    <w:p w14:paraId="3F6216F7" w14:textId="77777777" w:rsidR="0026264B" w:rsidRDefault="0026264B" w:rsidP="0026264B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56518D7D" w14:textId="77777777" w:rsidR="007A3FE8" w:rsidRDefault="007A3FE8" w:rsidP="0026264B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786C82F2" w14:textId="46DE3985" w:rsidR="0026264B" w:rsidRDefault="0026264B" w:rsidP="0026264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1. </w:t>
      </w:r>
      <w:r>
        <w:rPr>
          <w:rFonts w:ascii="Courier New" w:hAnsi="Courier New" w:cs="Courier New"/>
          <w:sz w:val="20"/>
          <w:szCs w:val="20"/>
        </w:rPr>
        <w:t xml:space="preserve">Vrtání patek pro sloupky oplocení dle PD                            ks                      40         </w:t>
      </w:r>
    </w:p>
    <w:p w14:paraId="33B503D3" w14:textId="42608B4C" w:rsidR="0064791E" w:rsidRDefault="0064791E" w:rsidP="0026264B">
      <w:pPr>
        <w:jc w:val="both"/>
        <w:rPr>
          <w:rFonts w:ascii="Courier New" w:hAnsi="Courier New" w:cs="Courier New"/>
          <w:sz w:val="20"/>
          <w:szCs w:val="20"/>
        </w:rPr>
      </w:pPr>
    </w:p>
    <w:p w14:paraId="233012EE" w14:textId="488AAFBB" w:rsidR="0064791E" w:rsidRPr="002E5FBC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2. </w:t>
      </w:r>
      <w:r>
        <w:rPr>
          <w:rFonts w:ascii="Courier New" w:hAnsi="Courier New" w:cs="Courier New"/>
          <w:sz w:val="20"/>
          <w:szCs w:val="20"/>
        </w:rPr>
        <w:t xml:space="preserve">Výkop patek pro herní sloupky                                       ks                       </w:t>
      </w:r>
      <w:r w:rsidR="0094601D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14:paraId="75E86E9A" w14:textId="77777777" w:rsidR="0026264B" w:rsidRDefault="0026264B" w:rsidP="0026264B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70E81157" w14:textId="177131D7" w:rsidR="0026264B" w:rsidRDefault="0064791E" w:rsidP="0026264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3</w:t>
      </w:r>
      <w:r w:rsidR="0026264B">
        <w:rPr>
          <w:rFonts w:ascii="Courier New" w:hAnsi="Courier New" w:cs="Courier New"/>
          <w:b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Betonáž patek pro sloupky včetně chráničky </w:t>
      </w:r>
      <w:r w:rsidR="0026264B">
        <w:rPr>
          <w:rFonts w:ascii="Courier New" w:hAnsi="Courier New" w:cs="Courier New"/>
          <w:sz w:val="20"/>
          <w:szCs w:val="20"/>
        </w:rPr>
        <w:t xml:space="preserve">                         k</w:t>
      </w:r>
      <w:r>
        <w:rPr>
          <w:rFonts w:ascii="Courier New" w:hAnsi="Courier New" w:cs="Courier New"/>
          <w:sz w:val="20"/>
          <w:szCs w:val="20"/>
        </w:rPr>
        <w:t>s</w:t>
      </w:r>
      <w:r w:rsidR="0026264B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26264B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40</w:t>
      </w:r>
      <w:r w:rsidR="0026264B">
        <w:rPr>
          <w:rFonts w:ascii="Courier New" w:hAnsi="Courier New" w:cs="Courier New"/>
          <w:sz w:val="20"/>
          <w:szCs w:val="20"/>
        </w:rPr>
        <w:t xml:space="preserve">          </w:t>
      </w:r>
    </w:p>
    <w:p w14:paraId="6C91B1AF" w14:textId="2C5A89B3" w:rsidR="0064791E" w:rsidRDefault="0064791E" w:rsidP="0026264B">
      <w:pPr>
        <w:jc w:val="both"/>
        <w:rPr>
          <w:rFonts w:ascii="Courier New" w:hAnsi="Courier New" w:cs="Courier New"/>
          <w:sz w:val="20"/>
          <w:szCs w:val="20"/>
        </w:rPr>
      </w:pPr>
    </w:p>
    <w:p w14:paraId="5223021D" w14:textId="735F05A9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4. </w:t>
      </w:r>
      <w:r>
        <w:rPr>
          <w:rFonts w:ascii="Courier New" w:hAnsi="Courier New" w:cs="Courier New"/>
          <w:sz w:val="20"/>
          <w:szCs w:val="20"/>
        </w:rPr>
        <w:t xml:space="preserve">Betonáž patek pro herní sloupky včetně pouzdra                      ks                       </w:t>
      </w:r>
      <w:r w:rsidR="0094601D">
        <w:rPr>
          <w:rFonts w:ascii="Courier New" w:hAnsi="Courier New" w:cs="Courier New"/>
          <w:sz w:val="20"/>
          <w:szCs w:val="20"/>
        </w:rPr>
        <w:t>4</w:t>
      </w:r>
    </w:p>
    <w:p w14:paraId="557A257B" w14:textId="0FA08A75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4B915662" w14:textId="5B228E3C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5. </w:t>
      </w:r>
      <w:r>
        <w:rPr>
          <w:rFonts w:ascii="Courier New" w:hAnsi="Courier New" w:cs="Courier New"/>
          <w:sz w:val="20"/>
          <w:szCs w:val="20"/>
        </w:rPr>
        <w:t xml:space="preserve">Sloupky oplocení dle PD s kotevním plechem pro mantinely            ks                      40         </w:t>
      </w:r>
    </w:p>
    <w:p w14:paraId="21ABD65A" w14:textId="77777777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584B11FC" w14:textId="7877EBD4" w:rsidR="0064791E" w:rsidRPr="002E5FBC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6. </w:t>
      </w:r>
      <w:r>
        <w:rPr>
          <w:rFonts w:ascii="Courier New" w:hAnsi="Courier New" w:cs="Courier New"/>
          <w:sz w:val="20"/>
          <w:szCs w:val="20"/>
        </w:rPr>
        <w:t xml:space="preserve">Vzpěry oplocení dle PD                                              ks                      12         </w:t>
      </w:r>
    </w:p>
    <w:p w14:paraId="52FDE1D6" w14:textId="77777777" w:rsidR="0064791E" w:rsidRDefault="0064791E" w:rsidP="0064791E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70CDC128" w14:textId="20CD1787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7. </w:t>
      </w:r>
      <w:r>
        <w:rPr>
          <w:rFonts w:ascii="Courier New" w:hAnsi="Courier New" w:cs="Courier New"/>
          <w:sz w:val="20"/>
          <w:szCs w:val="20"/>
        </w:rPr>
        <w:t xml:space="preserve">Síť oplocení dle PD včetně spojovacího materiálu                    m2                     314          </w:t>
      </w:r>
    </w:p>
    <w:p w14:paraId="20780362" w14:textId="77777777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37269726" w14:textId="02282B4C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8. </w:t>
      </w:r>
      <w:r w:rsidR="0094601D">
        <w:rPr>
          <w:rFonts w:ascii="Courier New" w:hAnsi="Courier New" w:cs="Courier New"/>
          <w:sz w:val="20"/>
          <w:szCs w:val="20"/>
        </w:rPr>
        <w:t xml:space="preserve">Vrátka vchodová dle PD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ks                       2</w:t>
      </w:r>
    </w:p>
    <w:p w14:paraId="5E8170C2" w14:textId="77777777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0772CCAB" w14:textId="22217327" w:rsidR="0064791E" w:rsidRDefault="0094601D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9</w:t>
      </w:r>
      <w:r w:rsidR="0064791E">
        <w:rPr>
          <w:rFonts w:ascii="Courier New" w:hAnsi="Courier New" w:cs="Courier New"/>
          <w:b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Hrazení z fošen KVH tl. 40 mm dle PD    </w:t>
      </w:r>
      <w:r w:rsidR="0064791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m2</w:t>
      </w:r>
      <w:r w:rsidR="0064791E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134</w:t>
      </w:r>
      <w:r w:rsidR="0064791E">
        <w:rPr>
          <w:rFonts w:ascii="Courier New" w:hAnsi="Courier New" w:cs="Courier New"/>
          <w:sz w:val="20"/>
          <w:szCs w:val="20"/>
        </w:rPr>
        <w:t xml:space="preserve">         </w:t>
      </w:r>
    </w:p>
    <w:p w14:paraId="5A227032" w14:textId="77777777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76371137" w14:textId="61A7F22C" w:rsidR="0064791E" w:rsidRPr="002E5FBC" w:rsidRDefault="0094601D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10</w:t>
      </w:r>
      <w:r w:rsidR="0064791E">
        <w:rPr>
          <w:rFonts w:ascii="Courier New" w:hAnsi="Courier New" w:cs="Courier New"/>
          <w:b/>
          <w:sz w:val="20"/>
          <w:szCs w:val="20"/>
        </w:rPr>
        <w:t xml:space="preserve">. </w:t>
      </w:r>
      <w:r w:rsidRPr="0094601D">
        <w:rPr>
          <w:rFonts w:ascii="Courier New" w:hAnsi="Courier New" w:cs="Courier New"/>
          <w:bCs/>
          <w:sz w:val="20"/>
          <w:szCs w:val="20"/>
        </w:rPr>
        <w:t>Branka na fotbal</w:t>
      </w:r>
      <w:r>
        <w:rPr>
          <w:rFonts w:ascii="Courier New" w:hAnsi="Courier New" w:cs="Courier New"/>
          <w:sz w:val="20"/>
          <w:szCs w:val="20"/>
        </w:rPr>
        <w:t xml:space="preserve"> 3 x 2 m vestavěná v oplocení </w:t>
      </w:r>
      <w:r w:rsidR="0064791E">
        <w:rPr>
          <w:rFonts w:ascii="Courier New" w:hAnsi="Courier New" w:cs="Courier New"/>
          <w:sz w:val="20"/>
          <w:szCs w:val="20"/>
        </w:rPr>
        <w:t xml:space="preserve">                     ks                       2         </w:t>
      </w:r>
    </w:p>
    <w:p w14:paraId="399C7021" w14:textId="77777777" w:rsidR="0064791E" w:rsidRDefault="0064791E" w:rsidP="0064791E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41867349" w14:textId="22D39B61" w:rsidR="0064791E" w:rsidRDefault="0094601D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11</w:t>
      </w:r>
      <w:r w:rsidR="0064791E">
        <w:rPr>
          <w:rFonts w:ascii="Courier New" w:hAnsi="Courier New" w:cs="Courier New"/>
          <w:b/>
          <w:sz w:val="20"/>
          <w:szCs w:val="20"/>
        </w:rPr>
        <w:t xml:space="preserve">. </w:t>
      </w:r>
      <w:r w:rsidR="0064791E">
        <w:rPr>
          <w:rFonts w:ascii="Courier New" w:hAnsi="Courier New" w:cs="Courier New"/>
          <w:sz w:val="20"/>
          <w:szCs w:val="20"/>
        </w:rPr>
        <w:t>B</w:t>
      </w:r>
      <w:r>
        <w:rPr>
          <w:rFonts w:ascii="Courier New" w:hAnsi="Courier New" w:cs="Courier New"/>
          <w:sz w:val="20"/>
          <w:szCs w:val="20"/>
        </w:rPr>
        <w:t>asketbalová konstrukce zavěšení na konstrukci oplocení vč. sítě</w:t>
      </w:r>
      <w:r w:rsidR="0064791E">
        <w:rPr>
          <w:rFonts w:ascii="Courier New" w:hAnsi="Courier New" w:cs="Courier New"/>
          <w:sz w:val="20"/>
          <w:szCs w:val="20"/>
        </w:rPr>
        <w:t xml:space="preserve">   ks                      </w:t>
      </w:r>
      <w:r>
        <w:rPr>
          <w:rFonts w:ascii="Courier New" w:hAnsi="Courier New" w:cs="Courier New"/>
          <w:sz w:val="20"/>
          <w:szCs w:val="20"/>
        </w:rPr>
        <w:t xml:space="preserve"> 2</w:t>
      </w:r>
      <w:r w:rsidR="0064791E">
        <w:rPr>
          <w:rFonts w:ascii="Courier New" w:hAnsi="Courier New" w:cs="Courier New"/>
          <w:sz w:val="20"/>
          <w:szCs w:val="20"/>
        </w:rPr>
        <w:t xml:space="preserve">          </w:t>
      </w:r>
    </w:p>
    <w:p w14:paraId="5E01946E" w14:textId="77777777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7DA822CA" w14:textId="1F690CB2" w:rsidR="0064791E" w:rsidRDefault="0094601D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12.</w:t>
      </w:r>
      <w:r w:rsidR="0064791E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Sada sloupků a sítě na volejbal/nohejbal     </w:t>
      </w:r>
      <w:r w:rsidR="0064791E">
        <w:rPr>
          <w:rFonts w:ascii="Courier New" w:hAnsi="Courier New" w:cs="Courier New"/>
          <w:sz w:val="20"/>
          <w:szCs w:val="20"/>
        </w:rPr>
        <w:t xml:space="preserve">                      ks                       </w:t>
      </w:r>
      <w:r>
        <w:rPr>
          <w:rFonts w:ascii="Courier New" w:hAnsi="Courier New" w:cs="Courier New"/>
          <w:sz w:val="20"/>
          <w:szCs w:val="20"/>
        </w:rPr>
        <w:t>1</w:t>
      </w:r>
    </w:p>
    <w:p w14:paraId="1C18DC83" w14:textId="00D04AE3" w:rsidR="0094601D" w:rsidRDefault="0094601D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51D589E8" w14:textId="78D45695" w:rsidR="0094601D" w:rsidRPr="0094601D" w:rsidRDefault="0094601D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13. </w:t>
      </w:r>
      <w:r>
        <w:rPr>
          <w:rFonts w:ascii="Courier New" w:hAnsi="Courier New" w:cs="Courier New"/>
          <w:sz w:val="20"/>
          <w:szCs w:val="20"/>
        </w:rPr>
        <w:t xml:space="preserve">Sada sloupků, sítě, závaží a podpěrných tyček na tenis             ks                       1 </w:t>
      </w:r>
    </w:p>
    <w:p w14:paraId="364B8FA0" w14:textId="77777777" w:rsidR="0064791E" w:rsidRDefault="0064791E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735BBE68" w14:textId="77777777" w:rsidR="00E709F9" w:rsidRDefault="0094601D" w:rsidP="0064791E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E709F9">
        <w:rPr>
          <w:rFonts w:ascii="Courier New" w:hAnsi="Courier New" w:cs="Courier New"/>
          <w:b/>
          <w:sz w:val="20"/>
          <w:szCs w:val="20"/>
        </w:rPr>
        <w:t>14</w:t>
      </w:r>
      <w:r w:rsidR="0064791E" w:rsidRPr="00E709F9">
        <w:rPr>
          <w:rFonts w:ascii="Courier New" w:hAnsi="Courier New" w:cs="Courier New"/>
          <w:b/>
          <w:sz w:val="20"/>
          <w:szCs w:val="20"/>
        </w:rPr>
        <w:t xml:space="preserve">. </w:t>
      </w:r>
      <w:r w:rsidR="00E709F9" w:rsidRPr="00E709F9">
        <w:rPr>
          <w:rFonts w:ascii="Courier New" w:hAnsi="Courier New" w:cs="Courier New"/>
          <w:sz w:val="20"/>
          <w:szCs w:val="20"/>
        </w:rPr>
        <w:t xml:space="preserve">Polypropylénový kazetový modulový povrch typu </w:t>
      </w:r>
      <w:r w:rsidR="00E709F9" w:rsidRPr="00E709F9">
        <w:rPr>
          <w:rFonts w:ascii="Courier New" w:hAnsi="Courier New" w:cs="Courier New"/>
          <w:bCs/>
          <w:sz w:val="20"/>
          <w:szCs w:val="20"/>
        </w:rPr>
        <w:t>SPORT-COURT POWER</w:t>
      </w:r>
    </w:p>
    <w:p w14:paraId="72E2A81E" w14:textId="77777777" w:rsidR="00E709F9" w:rsidRDefault="00E709F9" w:rsidP="0064791E">
      <w:pPr>
        <w:jc w:val="both"/>
        <w:rPr>
          <w:rFonts w:ascii="Courier New" w:hAnsi="Courier New" w:cs="Courier New"/>
          <w:sz w:val="20"/>
          <w:szCs w:val="20"/>
        </w:rPr>
      </w:pPr>
      <w:r w:rsidRPr="00E709F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nebo obdobný                           </w:t>
      </w:r>
      <w:r w:rsidR="0064791E" w:rsidRPr="00E709F9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m2</w:t>
      </w:r>
      <w:r w:rsidR="0064791E" w:rsidRPr="00E709F9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726</w:t>
      </w:r>
    </w:p>
    <w:p w14:paraId="6C29B7D8" w14:textId="77777777" w:rsidR="00E709F9" w:rsidRDefault="00E709F9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03F7D808" w14:textId="77777777" w:rsidR="00E709F9" w:rsidRDefault="00E709F9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15. </w:t>
      </w:r>
      <w:r>
        <w:rPr>
          <w:rFonts w:ascii="Courier New" w:hAnsi="Courier New" w:cs="Courier New"/>
          <w:sz w:val="20"/>
          <w:szCs w:val="20"/>
        </w:rPr>
        <w:t xml:space="preserve">Lajnování trvalé na tenis, badminton, volejbal, nohejbal, </w:t>
      </w:r>
    </w:p>
    <w:p w14:paraId="2904A220" w14:textId="3BF64AB8" w:rsidR="0064791E" w:rsidRDefault="00E709F9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malou kopanou a floorbal</w:t>
      </w:r>
      <w:r w:rsidR="0064791E" w:rsidRPr="00E709F9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kpl                      1 </w:t>
      </w:r>
      <w:r w:rsidR="0064791E" w:rsidRPr="00E709F9">
        <w:rPr>
          <w:rFonts w:ascii="Courier New" w:hAnsi="Courier New" w:cs="Courier New"/>
          <w:sz w:val="20"/>
          <w:szCs w:val="20"/>
        </w:rPr>
        <w:t xml:space="preserve">    </w:t>
      </w:r>
    </w:p>
    <w:p w14:paraId="30D92CCC" w14:textId="77777777" w:rsidR="00CC5117" w:rsidRDefault="00CC5117" w:rsidP="0064791E">
      <w:pPr>
        <w:jc w:val="both"/>
        <w:rPr>
          <w:rFonts w:ascii="Courier New" w:hAnsi="Courier New" w:cs="Courier New"/>
          <w:sz w:val="20"/>
          <w:szCs w:val="20"/>
        </w:rPr>
      </w:pPr>
    </w:p>
    <w:p w14:paraId="729D575F" w14:textId="07C522EA" w:rsidR="00E709F9" w:rsidRDefault="00E709F9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Celkem bez DPH</w:t>
      </w:r>
    </w:p>
    <w:p w14:paraId="3B91EFCE" w14:textId="1E14CA6A" w:rsidR="00E709F9" w:rsidRDefault="00E709F9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DPH 21 %</w:t>
      </w:r>
    </w:p>
    <w:p w14:paraId="1EA61967" w14:textId="0AA561F0" w:rsidR="00E709F9" w:rsidRDefault="00E709F9" w:rsidP="0064791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Celkem včetně DPH</w:t>
      </w:r>
    </w:p>
    <w:sectPr w:rsidR="00E709F9" w:rsidSect="007A3C27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2F22" w14:textId="77777777" w:rsidR="00D53423" w:rsidRDefault="00D53423">
      <w:r>
        <w:separator/>
      </w:r>
    </w:p>
  </w:endnote>
  <w:endnote w:type="continuationSeparator" w:id="0">
    <w:p w14:paraId="631D6B78" w14:textId="77777777" w:rsidR="00D53423" w:rsidRDefault="00D5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877A" w14:textId="77777777" w:rsidR="00D53423" w:rsidRDefault="00D53423">
      <w:r>
        <w:separator/>
      </w:r>
    </w:p>
  </w:footnote>
  <w:footnote w:type="continuationSeparator" w:id="0">
    <w:p w14:paraId="5E4E495B" w14:textId="77777777" w:rsidR="00D53423" w:rsidRDefault="00D5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C3C"/>
    <w:multiLevelType w:val="singleLevel"/>
    <w:tmpl w:val="B292347C"/>
    <w:lvl w:ilvl="0">
      <w:start w:val="16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46"/>
    <w:rsid w:val="0000496E"/>
    <w:rsid w:val="00006C4B"/>
    <w:rsid w:val="0000744B"/>
    <w:rsid w:val="000176AC"/>
    <w:rsid w:val="00017A8B"/>
    <w:rsid w:val="000208B8"/>
    <w:rsid w:val="00021962"/>
    <w:rsid w:val="000234DD"/>
    <w:rsid w:val="00032B93"/>
    <w:rsid w:val="000513B6"/>
    <w:rsid w:val="00052DEB"/>
    <w:rsid w:val="00057B52"/>
    <w:rsid w:val="00076130"/>
    <w:rsid w:val="000774E6"/>
    <w:rsid w:val="0007792E"/>
    <w:rsid w:val="00085E2E"/>
    <w:rsid w:val="0009094F"/>
    <w:rsid w:val="000B72E0"/>
    <w:rsid w:val="000C7383"/>
    <w:rsid w:val="000D2285"/>
    <w:rsid w:val="000D3143"/>
    <w:rsid w:val="000D45F3"/>
    <w:rsid w:val="000D68B1"/>
    <w:rsid w:val="000E2E06"/>
    <w:rsid w:val="000E626C"/>
    <w:rsid w:val="000E683E"/>
    <w:rsid w:val="000F0560"/>
    <w:rsid w:val="000F3B5D"/>
    <w:rsid w:val="00100A5D"/>
    <w:rsid w:val="00100C35"/>
    <w:rsid w:val="00101A9C"/>
    <w:rsid w:val="001021A6"/>
    <w:rsid w:val="001073B7"/>
    <w:rsid w:val="0011212A"/>
    <w:rsid w:val="00113545"/>
    <w:rsid w:val="001426FF"/>
    <w:rsid w:val="00144A71"/>
    <w:rsid w:val="00146341"/>
    <w:rsid w:val="00147046"/>
    <w:rsid w:val="0015205D"/>
    <w:rsid w:val="00162DBB"/>
    <w:rsid w:val="00187921"/>
    <w:rsid w:val="00187E12"/>
    <w:rsid w:val="00196CB2"/>
    <w:rsid w:val="001A0E48"/>
    <w:rsid w:val="001C0420"/>
    <w:rsid w:val="001C1344"/>
    <w:rsid w:val="001C6D38"/>
    <w:rsid w:val="001C6DAA"/>
    <w:rsid w:val="001F6351"/>
    <w:rsid w:val="002015BB"/>
    <w:rsid w:val="002023C7"/>
    <w:rsid w:val="00202684"/>
    <w:rsid w:val="002132C6"/>
    <w:rsid w:val="00224F7F"/>
    <w:rsid w:val="00243E5D"/>
    <w:rsid w:val="002474A0"/>
    <w:rsid w:val="0026264B"/>
    <w:rsid w:val="002627D1"/>
    <w:rsid w:val="002638E4"/>
    <w:rsid w:val="002702F1"/>
    <w:rsid w:val="00274334"/>
    <w:rsid w:val="002D12AB"/>
    <w:rsid w:val="002D798E"/>
    <w:rsid w:val="002E35CD"/>
    <w:rsid w:val="002E4BA2"/>
    <w:rsid w:val="002E7446"/>
    <w:rsid w:val="002F0B32"/>
    <w:rsid w:val="00307713"/>
    <w:rsid w:val="003214B0"/>
    <w:rsid w:val="003304D7"/>
    <w:rsid w:val="00332C56"/>
    <w:rsid w:val="00334719"/>
    <w:rsid w:val="003406F9"/>
    <w:rsid w:val="003453C9"/>
    <w:rsid w:val="0034635B"/>
    <w:rsid w:val="00361B8C"/>
    <w:rsid w:val="003758AB"/>
    <w:rsid w:val="003827E3"/>
    <w:rsid w:val="00382A2B"/>
    <w:rsid w:val="0038328B"/>
    <w:rsid w:val="00392F12"/>
    <w:rsid w:val="003A0C5E"/>
    <w:rsid w:val="003A7CE7"/>
    <w:rsid w:val="003C635A"/>
    <w:rsid w:val="003C635F"/>
    <w:rsid w:val="004136EC"/>
    <w:rsid w:val="00420153"/>
    <w:rsid w:val="00432FC1"/>
    <w:rsid w:val="00434F7E"/>
    <w:rsid w:val="00470B10"/>
    <w:rsid w:val="00473BC7"/>
    <w:rsid w:val="0047408D"/>
    <w:rsid w:val="004925AC"/>
    <w:rsid w:val="004A43FB"/>
    <w:rsid w:val="004B1758"/>
    <w:rsid w:val="004B4044"/>
    <w:rsid w:val="004B6725"/>
    <w:rsid w:val="004C6E65"/>
    <w:rsid w:val="004D1B4F"/>
    <w:rsid w:val="004D59BB"/>
    <w:rsid w:val="004D5E77"/>
    <w:rsid w:val="004D617F"/>
    <w:rsid w:val="004F265A"/>
    <w:rsid w:val="005003F7"/>
    <w:rsid w:val="00510B73"/>
    <w:rsid w:val="0051107E"/>
    <w:rsid w:val="0051446B"/>
    <w:rsid w:val="00516189"/>
    <w:rsid w:val="0053403E"/>
    <w:rsid w:val="005432E3"/>
    <w:rsid w:val="00561B9B"/>
    <w:rsid w:val="005642F9"/>
    <w:rsid w:val="00567121"/>
    <w:rsid w:val="00575E0F"/>
    <w:rsid w:val="005942F1"/>
    <w:rsid w:val="00597B10"/>
    <w:rsid w:val="005A595F"/>
    <w:rsid w:val="005C37AE"/>
    <w:rsid w:val="005D1B22"/>
    <w:rsid w:val="005E613A"/>
    <w:rsid w:val="005F2E0A"/>
    <w:rsid w:val="005F67C8"/>
    <w:rsid w:val="005F747A"/>
    <w:rsid w:val="00610638"/>
    <w:rsid w:val="00612212"/>
    <w:rsid w:val="006143D3"/>
    <w:rsid w:val="006150A5"/>
    <w:rsid w:val="00623EC5"/>
    <w:rsid w:val="0064252D"/>
    <w:rsid w:val="00643FC6"/>
    <w:rsid w:val="0064791E"/>
    <w:rsid w:val="00652E79"/>
    <w:rsid w:val="00664D86"/>
    <w:rsid w:val="00665A9A"/>
    <w:rsid w:val="0069635E"/>
    <w:rsid w:val="006D2DFC"/>
    <w:rsid w:val="006F065D"/>
    <w:rsid w:val="006F12A7"/>
    <w:rsid w:val="00703EAE"/>
    <w:rsid w:val="00710710"/>
    <w:rsid w:val="00716119"/>
    <w:rsid w:val="007162FB"/>
    <w:rsid w:val="007227E0"/>
    <w:rsid w:val="00730175"/>
    <w:rsid w:val="00736E5E"/>
    <w:rsid w:val="00737FAC"/>
    <w:rsid w:val="007429E7"/>
    <w:rsid w:val="007761FB"/>
    <w:rsid w:val="0079469A"/>
    <w:rsid w:val="00795B5A"/>
    <w:rsid w:val="007970DD"/>
    <w:rsid w:val="007A28AC"/>
    <w:rsid w:val="007A3C27"/>
    <w:rsid w:val="007A3FE8"/>
    <w:rsid w:val="007C38B8"/>
    <w:rsid w:val="007F46B6"/>
    <w:rsid w:val="007F651C"/>
    <w:rsid w:val="00801DA8"/>
    <w:rsid w:val="0081367A"/>
    <w:rsid w:val="00813BE7"/>
    <w:rsid w:val="00843657"/>
    <w:rsid w:val="00845A49"/>
    <w:rsid w:val="00851371"/>
    <w:rsid w:val="00856EA2"/>
    <w:rsid w:val="00861878"/>
    <w:rsid w:val="00862FFA"/>
    <w:rsid w:val="008740F4"/>
    <w:rsid w:val="008760EC"/>
    <w:rsid w:val="008C0C74"/>
    <w:rsid w:val="008C2C0B"/>
    <w:rsid w:val="008C720C"/>
    <w:rsid w:val="008E63F6"/>
    <w:rsid w:val="008F2043"/>
    <w:rsid w:val="00933D50"/>
    <w:rsid w:val="00943996"/>
    <w:rsid w:val="0094601D"/>
    <w:rsid w:val="00971512"/>
    <w:rsid w:val="00982063"/>
    <w:rsid w:val="009937DD"/>
    <w:rsid w:val="00995670"/>
    <w:rsid w:val="009968AC"/>
    <w:rsid w:val="009A27DB"/>
    <w:rsid w:val="009C0A7B"/>
    <w:rsid w:val="009E0BF4"/>
    <w:rsid w:val="009E31CC"/>
    <w:rsid w:val="009E4599"/>
    <w:rsid w:val="009E550B"/>
    <w:rsid w:val="009F1C8F"/>
    <w:rsid w:val="00A04EF0"/>
    <w:rsid w:val="00A05600"/>
    <w:rsid w:val="00A102B8"/>
    <w:rsid w:val="00A17608"/>
    <w:rsid w:val="00A56305"/>
    <w:rsid w:val="00A56D77"/>
    <w:rsid w:val="00A71AD7"/>
    <w:rsid w:val="00A77F39"/>
    <w:rsid w:val="00A97431"/>
    <w:rsid w:val="00AC578C"/>
    <w:rsid w:val="00AC79EE"/>
    <w:rsid w:val="00AD1D46"/>
    <w:rsid w:val="00AE4015"/>
    <w:rsid w:val="00B03C8C"/>
    <w:rsid w:val="00B162A0"/>
    <w:rsid w:val="00B351B9"/>
    <w:rsid w:val="00B35417"/>
    <w:rsid w:val="00B3581E"/>
    <w:rsid w:val="00B41A32"/>
    <w:rsid w:val="00B422CA"/>
    <w:rsid w:val="00B51370"/>
    <w:rsid w:val="00B52B02"/>
    <w:rsid w:val="00B60E09"/>
    <w:rsid w:val="00B67424"/>
    <w:rsid w:val="00B85526"/>
    <w:rsid w:val="00B91B34"/>
    <w:rsid w:val="00B94544"/>
    <w:rsid w:val="00B964DB"/>
    <w:rsid w:val="00BA5384"/>
    <w:rsid w:val="00BA7073"/>
    <w:rsid w:val="00BB4D88"/>
    <w:rsid w:val="00BB567A"/>
    <w:rsid w:val="00BC0888"/>
    <w:rsid w:val="00BC4005"/>
    <w:rsid w:val="00BC5790"/>
    <w:rsid w:val="00BE2DE4"/>
    <w:rsid w:val="00BE67BD"/>
    <w:rsid w:val="00BF7602"/>
    <w:rsid w:val="00C046DB"/>
    <w:rsid w:val="00C16A37"/>
    <w:rsid w:val="00C17E01"/>
    <w:rsid w:val="00C422DA"/>
    <w:rsid w:val="00C5266C"/>
    <w:rsid w:val="00C53878"/>
    <w:rsid w:val="00C57CC9"/>
    <w:rsid w:val="00C71CBB"/>
    <w:rsid w:val="00C7376D"/>
    <w:rsid w:val="00C7776F"/>
    <w:rsid w:val="00C906A1"/>
    <w:rsid w:val="00C91D69"/>
    <w:rsid w:val="00CA0178"/>
    <w:rsid w:val="00CA280A"/>
    <w:rsid w:val="00CB2335"/>
    <w:rsid w:val="00CC296B"/>
    <w:rsid w:val="00CC494D"/>
    <w:rsid w:val="00CC5117"/>
    <w:rsid w:val="00CE56BB"/>
    <w:rsid w:val="00CF1D59"/>
    <w:rsid w:val="00CF7201"/>
    <w:rsid w:val="00D00D36"/>
    <w:rsid w:val="00D0491F"/>
    <w:rsid w:val="00D53423"/>
    <w:rsid w:val="00D65F4B"/>
    <w:rsid w:val="00D765E1"/>
    <w:rsid w:val="00D82BC5"/>
    <w:rsid w:val="00D86AA8"/>
    <w:rsid w:val="00D90A45"/>
    <w:rsid w:val="00D91ED9"/>
    <w:rsid w:val="00DA1072"/>
    <w:rsid w:val="00DA54AC"/>
    <w:rsid w:val="00DC0ACB"/>
    <w:rsid w:val="00DC61DA"/>
    <w:rsid w:val="00DD7DA7"/>
    <w:rsid w:val="00DF0D3C"/>
    <w:rsid w:val="00DF4CAF"/>
    <w:rsid w:val="00E06B7F"/>
    <w:rsid w:val="00E17D63"/>
    <w:rsid w:val="00E22E5D"/>
    <w:rsid w:val="00E30CE7"/>
    <w:rsid w:val="00E31B31"/>
    <w:rsid w:val="00E36576"/>
    <w:rsid w:val="00E36FCA"/>
    <w:rsid w:val="00E44478"/>
    <w:rsid w:val="00E6039D"/>
    <w:rsid w:val="00E709F9"/>
    <w:rsid w:val="00E90E83"/>
    <w:rsid w:val="00EC3485"/>
    <w:rsid w:val="00ED4727"/>
    <w:rsid w:val="00EE08F9"/>
    <w:rsid w:val="00EF746F"/>
    <w:rsid w:val="00F21C01"/>
    <w:rsid w:val="00F23CC2"/>
    <w:rsid w:val="00F249A8"/>
    <w:rsid w:val="00F37874"/>
    <w:rsid w:val="00F42C79"/>
    <w:rsid w:val="00F46174"/>
    <w:rsid w:val="00F567B9"/>
    <w:rsid w:val="00F6723A"/>
    <w:rsid w:val="00F9799F"/>
    <w:rsid w:val="00FB27A6"/>
    <w:rsid w:val="00FB3073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E7947"/>
  <w15:chartTrackingRefBased/>
  <w15:docId w15:val="{3052EFDC-904D-4CF7-8C5D-8AA0981C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21A6"/>
    <w:rPr>
      <w:color w:val="0000FF"/>
      <w:u w:val="single"/>
    </w:rPr>
  </w:style>
  <w:style w:type="paragraph" w:styleId="Zhlav">
    <w:name w:val="header"/>
    <w:basedOn w:val="Normln"/>
    <w:rsid w:val="00B162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62A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D5E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B8552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1C01"/>
    <w:rPr>
      <w:rFonts w:ascii="Tahoma" w:hAnsi="Tahoma" w:cs="Tahoma"/>
      <w:sz w:val="16"/>
      <w:szCs w:val="16"/>
    </w:rPr>
  </w:style>
  <w:style w:type="character" w:customStyle="1" w:styleId="ktykontakthodnota">
    <w:name w:val="kty_kontakt_hodnota"/>
    <w:basedOn w:val="Standardnpsmoodstavce"/>
    <w:rsid w:val="00C57CC9"/>
  </w:style>
  <w:style w:type="character" w:styleId="Zmnka">
    <w:name w:val="Mention"/>
    <w:basedOn w:val="Standardnpsmoodstavce"/>
    <w:uiPriority w:val="99"/>
    <w:semiHidden/>
    <w:unhideWhenUsed/>
    <w:rsid w:val="00665A9A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A56D77"/>
    <w:rPr>
      <w:color w:val="605E5C"/>
      <w:shd w:val="clear" w:color="auto" w:fill="E1DFDD"/>
    </w:rPr>
  </w:style>
  <w:style w:type="paragraph" w:customStyle="1" w:styleId="Text">
    <w:name w:val="Text"/>
    <w:rsid w:val="003304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Prosttext">
    <w:name w:val="Plain Text"/>
    <w:basedOn w:val="Normln"/>
    <w:link w:val="ProsttextChar"/>
    <w:rsid w:val="00334719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3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A8FD-E84C-4B6E-B157-81B77D9E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Lenešice</vt:lpstr>
    </vt:vector>
  </TitlesOfParts>
  <Company>Inženýrské stavby LM a.s.</Company>
  <LinksUpToDate>false</LinksUpToDate>
  <CharactersWithSpaces>2249</CharactersWithSpaces>
  <SharedDoc>false</SharedDoc>
  <HLinks>
    <vt:vector size="18" baseType="variant">
      <vt:variant>
        <vt:i4>6619262</vt:i4>
      </vt:variant>
      <vt:variant>
        <vt:i4>6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http://www.lenesice.cz/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Lenešice</dc:title>
  <dc:subject/>
  <dc:creator>Rosťa</dc:creator>
  <cp:keywords/>
  <cp:lastModifiedBy>V. V. Pour</cp:lastModifiedBy>
  <cp:revision>5</cp:revision>
  <cp:lastPrinted>2019-06-16T11:47:00Z</cp:lastPrinted>
  <dcterms:created xsi:type="dcterms:W3CDTF">2022-07-17T20:25:00Z</dcterms:created>
  <dcterms:modified xsi:type="dcterms:W3CDTF">2022-07-19T07:22:00Z</dcterms:modified>
</cp:coreProperties>
</file>